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Lynn Fishman Hellerstein, O.D., F.C.O.V.D., F.A.A.O.</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Doctor of Optometry</w:t>
      </w: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Currently in private optometric practice emphasizing preventive and functional vision care, including vision therapy.</w:t>
      </w:r>
      <w:proofErr w:type="gramEnd"/>
      <w:r w:rsidR="00D74DC9">
        <w:rPr>
          <w:sz w:val="24"/>
          <w:szCs w:val="24"/>
        </w:rPr>
        <w:t xml:space="preserve"> </w:t>
      </w:r>
      <w:proofErr w:type="gramStart"/>
      <w:r>
        <w:rPr>
          <w:sz w:val="24"/>
          <w:szCs w:val="24"/>
        </w:rPr>
        <w:t>Speaker, author, and consultant.</w:t>
      </w:r>
      <w:proofErr w:type="gramEnd"/>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Regional Director (3/99-10/00)</w:t>
      </w:r>
      <w:proofErr w:type="gramStart"/>
      <w:r>
        <w:rPr>
          <w:sz w:val="24"/>
          <w:szCs w:val="24"/>
        </w:rPr>
        <w:t>;  Treasurer</w:t>
      </w:r>
      <w:proofErr w:type="gramEnd"/>
      <w:r>
        <w:rPr>
          <w:sz w:val="24"/>
          <w:szCs w:val="24"/>
        </w:rPr>
        <w:t xml:space="preserve">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Optometric Extension Program (OEP)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National Academy of Sports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Council International Reading Association (CCIRA)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LEADERSHIP CONSULTANT</w:t>
      </w:r>
    </w:p>
    <w:p w:rsidR="000D3580"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College of Optometrists in Vision Development (COVD) (10/08)</w:t>
      </w:r>
    </w:p>
    <w:p w:rsidR="000D3580" w:rsidRPr="00F477E5" w:rsidRDefault="000D3580" w:rsidP="004D4D91">
      <w:pPr>
        <w:pStyle w:val="Heading2"/>
        <w:keepNext/>
        <w:keepLines/>
        <w:widowControl/>
        <w:ind w:hanging="720"/>
        <w:jc w:val="left"/>
      </w:pPr>
      <w:r>
        <w:tab/>
        <w:t>College of Optometrists in Vision Development (COVD) (2/08)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w:t>
      </w:r>
      <w:r w:rsidR="00842B0F">
        <w:rPr>
          <w:sz w:val="24"/>
          <w:szCs w:val="24"/>
        </w:rPr>
        <w:t xml:space="preserve"> College of Optometry</w:t>
      </w:r>
      <w:r>
        <w:rPr>
          <w:sz w:val="24"/>
          <w:szCs w:val="24"/>
        </w:rPr>
        <w:t xml:space="preserve"> (2012-current)</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w:t>
      </w:r>
      <w:r w:rsidR="00842B0F">
        <w:rPr>
          <w:sz w:val="24"/>
          <w:szCs w:val="24"/>
        </w:rPr>
        <w:t xml:space="preserve"> College of Optometry</w:t>
      </w:r>
      <w:r>
        <w:rPr>
          <w:sz w:val="24"/>
          <w:szCs w:val="24"/>
        </w:rPr>
        <w:t xml:space="preserve"> (2012-current)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proofErr w:type="gramStart"/>
      <w:r>
        <w:rPr>
          <w:sz w:val="24"/>
          <w:szCs w:val="24"/>
        </w:rPr>
        <w:t>)-</w:t>
      </w:r>
      <w:proofErr w:type="gramEnd"/>
      <w:r>
        <w:rPr>
          <w:sz w:val="24"/>
          <w:szCs w:val="24"/>
        </w:rPr>
        <w:t xml:space="preserve"> President (10/04-10/05)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COVD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in Dept. of Community Based Education, Illinois College of Optometry (1/1/01-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0D3580">
      <w:pPr>
        <w:pStyle w:val="BodyTextIn"/>
        <w:widowControl/>
        <w:rPr>
          <w:b/>
          <w:bCs/>
        </w:rPr>
      </w:pPr>
      <w:r>
        <w:t xml:space="preserve">AOA - Representative to the Project Universal Preschool Vision Task Force-PUPVS         (2000-2002)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College of Optometry in Vision Development, Asst. Regional Director (1993-97)</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Vision Consultant, So.</w:t>
      </w:r>
      <w:proofErr w:type="gramEnd"/>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 xml:space="preserve">Rourke Foundation for Vision &amp; Learning </w:t>
      </w:r>
      <w:proofErr w:type="gramStart"/>
      <w:r>
        <w:rPr>
          <w:sz w:val="24"/>
          <w:szCs w:val="24"/>
        </w:rPr>
        <w:t>school</w:t>
      </w:r>
      <w:proofErr w:type="gramEnd"/>
      <w:r>
        <w:rPr>
          <w:sz w:val="24"/>
          <w:szCs w:val="24"/>
        </w:rPr>
        <w:t xml:space="preserve">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2013 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p>
    <w:p w:rsidR="008B371A" w:rsidRDefault="008B371A" w:rsidP="008B371A">
      <w:pPr>
        <w:pStyle w:val="Heading4"/>
        <w:keepNext w:val="0"/>
        <w:widowControl/>
        <w:autoSpaceDE/>
        <w:autoSpaceDN/>
        <w:adjustRightInd/>
        <w:spacing w:before="0" w:after="0"/>
        <w:ind w:left="720" w:right="496"/>
        <w:textAlignment w:val="baseline"/>
        <w:rPr>
          <w:b w:val="0"/>
          <w:bCs w:val="0"/>
          <w:sz w:val="24"/>
          <w:szCs w:val="24"/>
        </w:rPr>
      </w:pPr>
      <w:bookmarkStart w:id="0" w:name="_GoBack"/>
      <w:bookmarkEnd w:id="0"/>
      <w:r>
        <w:rPr>
          <w:b w:val="0"/>
          <w:bCs w:val="0"/>
          <w:sz w:val="24"/>
          <w:szCs w:val="24"/>
        </w:rPr>
        <w:t>2013 Master of Ceremony College of Optometrists in Vision Development (COVD) 2011, 2012</w:t>
      </w:r>
    </w:p>
    <w:p w:rsidR="002757D5" w:rsidRDefault="002757D5" w:rsidP="002757D5">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2013 Best in the Best in Vision Care for Kids Finalist in CO Parent Magazine</w:t>
      </w:r>
    </w:p>
    <w:p w:rsidR="00D74DC9" w:rsidRDefault="00D74DC9" w:rsidP="00D74DC9">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2012 Best in the Best in Vision Care for Kids Finalist in CO Parent Magazine</w:t>
      </w:r>
    </w:p>
    <w:p w:rsidR="000D3580" w:rsidRDefault="000D3580"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2011 Best in the Best in Vision Care for Kids Finalist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2010 Best in the Best in Vision Care for Kids Winner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sidRPr="00F738DF">
        <w:rPr>
          <w:b w:val="0"/>
          <w:bCs w:val="0"/>
          <w:sz w:val="24"/>
          <w:szCs w:val="24"/>
        </w:rPr>
        <w:t xml:space="preserve">2010 </w:t>
      </w: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6D2E32"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6D2E32"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6D2E32"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6D2E32"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6D2E32"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6D2E32"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 xml:space="preserve">See It. Say It. Do </w:t>
      </w:r>
      <w:proofErr w:type="gramStart"/>
      <w:r w:rsidR="000D3580" w:rsidRPr="00F738DF">
        <w:rPr>
          <w:rStyle w:val="Emphasis"/>
          <w:iCs/>
          <w:sz w:val="24"/>
          <w:szCs w:val="24"/>
          <w:bdr w:val="none" w:sz="0" w:space="0" w:color="auto" w:frame="1"/>
        </w:rPr>
        <w:t>It</w:t>
      </w:r>
      <w:proofErr w:type="gramEnd"/>
      <w:r w:rsidR="000D3580" w:rsidRPr="00F738DF">
        <w:rPr>
          <w:rStyle w:val="Emphasis"/>
          <w:iCs/>
          <w:sz w:val="24"/>
          <w:szCs w:val="24"/>
          <w:bdr w:val="none" w:sz="0" w:space="0" w:color="auto" w:frame="1"/>
        </w:rPr>
        <w: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6D2E32"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6D2E32"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6D2E32"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6D2E32"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2008 Favorite Practice in CO Runner-UP-Parent’s Magazine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2008 President’s Award Outstanding Contribution to COVD</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sidRPr="003C1227">
        <w:rPr>
          <w:bCs/>
          <w:sz w:val="24"/>
          <w:szCs w:val="24"/>
        </w:rPr>
        <w:t>2007</w:t>
      </w:r>
      <w:r>
        <w:rPr>
          <w:bCs/>
          <w:sz w:val="24"/>
          <w:szCs w:val="24"/>
        </w:rPr>
        <w:t xml:space="preserve"> New England College of Optometry (NECO) Behavioral Optometric Scholar in Residence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2006 President’s Award Outstanding Contribution to COVD</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Colorado Optometric Association OD of the Year</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Selected and featured by Southeastern Congress of Optometry (SECO) in their program:  “My Favorite Practice”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2002 President’s Award Outstanding Contribution to COVD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2001 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10/00 National Academies of Practice (NAP)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1999 COA Nominee for AOA Distinguished Service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1999 Who’s Who in Executives and Businesses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1995 Forum on Vision and Learning-leadership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Optometric Editors Association - 1st place, Best Technical Article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Distinguished Service Award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1993 Fellow, American Academy of Optometry (FAAO)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Occupational Therapy Recognition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Colorado Optometric Association Appreciation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1991 Colorado Optometric Association O.D. of the Year Nominee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1987 Who's Who in Professional and Executive Women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1985 Fellow, College of Optometrists in Vision Development (FCOVD)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1983 Young Optometrist of the Year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p>
    <w:p w:rsidR="002757D5" w:rsidRDefault="002757D5" w:rsidP="00B924CA">
      <w:pPr>
        <w:pStyle w:val="Heading1"/>
      </w:pPr>
      <w:proofErr w:type="spellStart"/>
      <w:r>
        <w:t>Hellerstein</w:t>
      </w:r>
      <w:proofErr w:type="spellEnd"/>
      <w:r>
        <w:t xml:space="preserve">, LF.  </w:t>
      </w:r>
      <w:r w:rsidRPr="002757D5">
        <w:rPr>
          <w:i/>
        </w:rPr>
        <w:t xml:space="preserve">50 Tips </w:t>
      </w:r>
      <w:proofErr w:type="gramStart"/>
      <w:r w:rsidRPr="002757D5">
        <w:rPr>
          <w:i/>
        </w:rPr>
        <w:t>To</w:t>
      </w:r>
      <w:proofErr w:type="gramEnd"/>
      <w:r w:rsidRPr="002757D5">
        <w:rPr>
          <w:i/>
        </w:rPr>
        <w:t xml:space="preserve"> Improve Your Sports Performance</w:t>
      </w:r>
      <w:r>
        <w:t xml:space="preserve">.  Centennial, CO:  </w:t>
      </w:r>
      <w:proofErr w:type="spellStart"/>
      <w:r>
        <w:t>HiClear</w:t>
      </w:r>
      <w:proofErr w:type="spellEnd"/>
      <w:r>
        <w:t xml:space="preserve"> Publishing LLC.  2013</w:t>
      </w:r>
    </w:p>
    <w:p w:rsidR="002757D5" w:rsidRDefault="002757D5" w:rsidP="00B924CA">
      <w:pPr>
        <w:pStyle w:val="Heading1"/>
      </w:pPr>
    </w:p>
    <w:p w:rsidR="000D3580" w:rsidRPr="00B924CA" w:rsidRDefault="000D3580" w:rsidP="00B924CA">
      <w:pPr>
        <w:pStyle w:val="Heading1"/>
        <w:rPr>
          <w:color w:val="000000"/>
        </w:rPr>
      </w:pPr>
      <w:proofErr w:type="spellStart"/>
      <w:r>
        <w:t>Suter</w:t>
      </w:r>
      <w:proofErr w:type="spellEnd"/>
      <w:r>
        <w:t xml:space="preserve"> P, Harvey L. (</w:t>
      </w:r>
      <w:proofErr w:type="spellStart"/>
      <w:proofErr w:type="gramStart"/>
      <w:r>
        <w:t>eds</w:t>
      </w:r>
      <w:proofErr w:type="spellEnd"/>
      <w:proofErr w:type="gramEnd"/>
      <w:r>
        <w:t xml:space="preserve">). Co-author of Chapter I in </w:t>
      </w:r>
      <w:r w:rsidRPr="00B924CA">
        <w:rPr>
          <w:bCs/>
          <w:i/>
          <w:color w:val="000000"/>
        </w:rPr>
        <w:t>Vision Rehabilitation: Multidisciplinary Care of the Patient Following Brain Injury</w:t>
      </w:r>
      <w:r>
        <w:rPr>
          <w:bCs/>
          <w:color w:val="000000"/>
        </w:rPr>
        <w:t>.  CRC Press, 2/11.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w:t>
      </w:r>
      <w:proofErr w:type="spellStart"/>
      <w:r>
        <w:rPr>
          <w:bCs/>
          <w:sz w:val="24"/>
          <w:szCs w:val="24"/>
        </w:rPr>
        <w:t>Dunnigan</w:t>
      </w:r>
      <w:proofErr w:type="spellEnd"/>
      <w:r>
        <w:rPr>
          <w:bCs/>
          <w:sz w:val="24"/>
          <w:szCs w:val="24"/>
        </w:rPr>
        <w:t xml:space="preserve"> P, </w:t>
      </w:r>
      <w:proofErr w:type="spellStart"/>
      <w:r>
        <w:rPr>
          <w:bCs/>
          <w:sz w:val="24"/>
          <w:szCs w:val="24"/>
        </w:rPr>
        <w:t>Hellerstein</w:t>
      </w:r>
      <w:proofErr w:type="spellEnd"/>
      <w:r>
        <w:rPr>
          <w:bCs/>
          <w:sz w:val="24"/>
          <w:szCs w:val="24"/>
        </w:rPr>
        <w:t xml:space="preserve">,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2011</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xml:space="preserve">. Centennial, CO: </w:t>
      </w:r>
      <w:proofErr w:type="spellStart"/>
      <w:r>
        <w:rPr>
          <w:bCs/>
          <w:sz w:val="24"/>
          <w:szCs w:val="24"/>
        </w:rPr>
        <w:t>HiClear</w:t>
      </w:r>
      <w:proofErr w:type="spellEnd"/>
      <w:r>
        <w:rPr>
          <w:bCs/>
          <w:sz w:val="24"/>
          <w:szCs w:val="24"/>
        </w:rPr>
        <w:t xml:space="preserve"> Publishing LLC. 2010</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w:t>
      </w:r>
      <w:proofErr w:type="gramStart"/>
      <w:r>
        <w:rPr>
          <w:sz w:val="24"/>
          <w:szCs w:val="24"/>
        </w:rPr>
        <w:t>Visual rehabilitation for patients with brain injury.</w:t>
      </w:r>
      <w:proofErr w:type="gramEnd"/>
      <w:r>
        <w:rPr>
          <w:sz w:val="24"/>
          <w:szCs w:val="24"/>
        </w:rPr>
        <w:t xml:space="preserve">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F537E3">
        <w:rPr>
          <w:sz w:val="24"/>
          <w:szCs w:val="24"/>
          <w:vertAlign w:val="superscript"/>
        </w:rPr>
        <w:t>rd</w:t>
      </w:r>
      <w:r>
        <w:rPr>
          <w:sz w:val="24"/>
          <w:szCs w:val="24"/>
        </w:rPr>
        <w:t xml:space="preserve"> edition updated 2009.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E37D0E">
        <w:rPr>
          <w:sz w:val="24"/>
          <w:szCs w:val="24"/>
          <w:vertAlign w:val="superscript"/>
        </w:rPr>
        <w:t>rd</w:t>
      </w:r>
      <w:r>
        <w:rPr>
          <w:sz w:val="24"/>
          <w:szCs w:val="24"/>
        </w:rPr>
        <w:t xml:space="preserve"> edition updated 2010.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w:t>
      </w:r>
      <w:proofErr w:type="spellStart"/>
      <w:r>
        <w:rPr>
          <w:sz w:val="24"/>
          <w:szCs w:val="24"/>
        </w:rPr>
        <w:t>Prog</w:t>
      </w:r>
      <w:proofErr w:type="spellEnd"/>
      <w:r>
        <w:rPr>
          <w:sz w:val="24"/>
          <w:szCs w:val="24"/>
        </w:rPr>
        <w:t>.,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et al.  </w:t>
      </w:r>
      <w:proofErr w:type="gramStart"/>
      <w:r>
        <w:rPr>
          <w:sz w:val="24"/>
          <w:szCs w:val="24"/>
        </w:rPr>
        <w:t>Optometric guidelines for school consulting</w:t>
      </w:r>
      <w:r w:rsidRPr="00F537E3">
        <w:rPr>
          <w:i/>
          <w:sz w:val="24"/>
          <w:szCs w:val="24"/>
        </w:rPr>
        <w:t>.</w:t>
      </w:r>
      <w:proofErr w:type="gramEnd"/>
      <w:r w:rsidRPr="00F537E3">
        <w:rPr>
          <w:i/>
          <w:sz w:val="24"/>
          <w:szCs w:val="24"/>
        </w:rPr>
        <w:t xml:space="preserve">  J Opt Vis Develop</w:t>
      </w:r>
      <w:r>
        <w:rPr>
          <w:sz w:val="24"/>
          <w:szCs w:val="24"/>
        </w:rPr>
        <w:t xml:space="preserve"> 2001:32(2):56-74.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 xml:space="preserve">Hellerstein LF, Fishman BI.  </w:t>
      </w:r>
      <w:proofErr w:type="gramStart"/>
      <w:r>
        <w:rPr>
          <w:sz w:val="24"/>
          <w:szCs w:val="24"/>
        </w:rPr>
        <w:t>Collaboration between occupational therapists and optometrists.</w:t>
      </w:r>
      <w:proofErr w:type="gramEnd"/>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w:t>
      </w:r>
      <w:proofErr w:type="gramStart"/>
      <w:r>
        <w:rPr>
          <w:sz w:val="24"/>
          <w:szCs w:val="24"/>
        </w:rPr>
        <w:t xml:space="preserve">,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proofErr w:type="gramStart"/>
      <w:r>
        <w:rPr>
          <w:sz w:val="24"/>
          <w:szCs w:val="24"/>
        </w:rPr>
        <w:t>Visual profile of patients presenting with brain trauma.</w:t>
      </w:r>
      <w:proofErr w:type="gramEnd"/>
      <w:r w:rsidR="00842B0F">
        <w:rPr>
          <w:sz w:val="24"/>
          <w:szCs w:val="24"/>
        </w:rPr>
        <w:t xml:space="preserve">  </w:t>
      </w:r>
      <w:r w:rsidRPr="00F537E3">
        <w:rPr>
          <w:i/>
          <w:sz w:val="24"/>
          <w:szCs w:val="24"/>
        </w:rPr>
        <w:t>J Opt Vis Develop</w:t>
      </w:r>
      <w:r>
        <w:rPr>
          <w:sz w:val="24"/>
          <w:szCs w:val="24"/>
        </w:rPr>
        <w:t xml:space="preserve"> 1999</w:t>
      </w:r>
      <w:proofErr w:type="gramStart"/>
      <w:r>
        <w:rPr>
          <w:sz w:val="24"/>
          <w:szCs w:val="24"/>
        </w:rPr>
        <w:t>;30</w:t>
      </w:r>
      <w:proofErr w:type="gramEnd"/>
      <w:r>
        <w:rPr>
          <w:sz w:val="24"/>
          <w:szCs w:val="24"/>
        </w:rPr>
        <w:t>(2):51-54.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Freed S, Hellerstein LF.</w:t>
      </w:r>
      <w:proofErr w:type="gramEnd"/>
      <w:r w:rsidR="00D74DC9">
        <w:rPr>
          <w:sz w:val="24"/>
          <w:szCs w:val="24"/>
        </w:rPr>
        <w:t xml:space="preserve"> </w:t>
      </w:r>
      <w:proofErr w:type="gramStart"/>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proofErr w:type="gramEnd"/>
      <w:r w:rsidR="00D74DC9">
        <w:rPr>
          <w:sz w:val="24"/>
          <w:szCs w:val="24"/>
        </w:rPr>
        <w:t xml:space="preserve"> </w:t>
      </w:r>
      <w:r w:rsidRPr="00F537E3">
        <w:rPr>
          <w:i/>
          <w:sz w:val="24"/>
          <w:szCs w:val="24"/>
        </w:rPr>
        <w:t>J Opt Vis Develop</w:t>
      </w:r>
      <w:r>
        <w:rPr>
          <w:sz w:val="24"/>
          <w:szCs w:val="24"/>
        </w:rPr>
        <w:t xml:space="preserve"> (reprinted) 1999</w:t>
      </w:r>
      <w:proofErr w:type="gramStart"/>
      <w:r>
        <w:rPr>
          <w:sz w:val="24"/>
          <w:szCs w:val="24"/>
        </w:rPr>
        <w:t>;30</w:t>
      </w:r>
      <w:proofErr w:type="gramEnd"/>
      <w:r>
        <w:rPr>
          <w:sz w:val="24"/>
          <w:szCs w:val="24"/>
        </w:rPr>
        <w:t>(2):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gramStart"/>
      <w:r>
        <w:rPr>
          <w:sz w:val="24"/>
          <w:szCs w:val="24"/>
        </w:rPr>
        <w:t>Freed S, Hellerstein LF.</w:t>
      </w:r>
      <w:proofErr w:type="gramEnd"/>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Pr="00F537E3">
        <w:rPr>
          <w:i/>
          <w:sz w:val="24"/>
          <w:szCs w:val="24"/>
        </w:rPr>
        <w:t xml:space="preserve">Br </w:t>
      </w:r>
      <w:proofErr w:type="spellStart"/>
      <w:r w:rsidRPr="00F537E3">
        <w:rPr>
          <w:i/>
          <w:sz w:val="24"/>
          <w:szCs w:val="24"/>
        </w:rPr>
        <w:t>Inj</w:t>
      </w:r>
      <w:proofErr w:type="spellEnd"/>
      <w:r>
        <w:rPr>
          <w:sz w:val="24"/>
          <w:szCs w:val="24"/>
        </w:rPr>
        <w:t xml:space="preserve"> 1997</w:t>
      </w:r>
      <w:proofErr w:type="gramStart"/>
      <w:r>
        <w:rPr>
          <w:sz w:val="24"/>
          <w:szCs w:val="24"/>
        </w:rPr>
        <w:t>;11</w:t>
      </w:r>
      <w:proofErr w:type="gramEnd"/>
      <w:r>
        <w:rPr>
          <w:sz w:val="24"/>
          <w:szCs w:val="24"/>
        </w:rPr>
        <w:t>(10):25-36.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Freed S, Maples WC.  </w:t>
      </w:r>
      <w:proofErr w:type="gramStart"/>
      <w:r>
        <w:rPr>
          <w:sz w:val="24"/>
          <w:szCs w:val="24"/>
        </w:rPr>
        <w:t>Vision profile of patients with mild brain injury.</w:t>
      </w:r>
      <w:proofErr w:type="gramEnd"/>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1995</w:t>
      </w:r>
      <w:proofErr w:type="gramStart"/>
      <w:r>
        <w:rPr>
          <w:sz w:val="24"/>
          <w:szCs w:val="24"/>
        </w:rPr>
        <w:t>;66:634</w:t>
      </w:r>
      <w:proofErr w:type="gramEnd"/>
      <w:r>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Freed, S.  </w:t>
      </w:r>
      <w:proofErr w:type="gramStart"/>
      <w:r>
        <w:rPr>
          <w:sz w:val="24"/>
          <w:szCs w:val="24"/>
        </w:rPr>
        <w:t>Rehabilitative optometric management of a traumatic brain injury patient.</w:t>
      </w:r>
      <w:proofErr w:type="gramEnd"/>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Hellerstein</w:t>
      </w:r>
      <w:proofErr w:type="spellEnd"/>
      <w:r>
        <w:rPr>
          <w:sz w:val="24"/>
          <w:szCs w:val="24"/>
        </w:rPr>
        <w:t xml:space="preserve"> LF, </w:t>
      </w:r>
      <w:proofErr w:type="spellStart"/>
      <w:r>
        <w:rPr>
          <w:sz w:val="24"/>
          <w:szCs w:val="24"/>
        </w:rPr>
        <w:t>Dowis</w:t>
      </w:r>
      <w:proofErr w:type="spellEnd"/>
      <w:r>
        <w:rPr>
          <w:sz w:val="24"/>
          <w:szCs w:val="24"/>
        </w:rPr>
        <w:t xml:space="preserve"> RT, Maples WC.  </w:t>
      </w:r>
      <w:proofErr w:type="gramStart"/>
      <w:r>
        <w:rPr>
          <w:sz w:val="24"/>
          <w:szCs w:val="24"/>
        </w:rPr>
        <w:t>Optometric Management of Strabismus Patients.</w:t>
      </w:r>
      <w:proofErr w:type="gramEnd"/>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Pr>
          <w:sz w:val="24"/>
          <w:szCs w:val="24"/>
        </w:rPr>
        <w:t xml:space="preserve"> 1/91; </w:t>
      </w:r>
      <w:proofErr w:type="gramStart"/>
      <w:r>
        <w:rPr>
          <w:sz w:val="24"/>
          <w:szCs w:val="24"/>
        </w:rPr>
        <w:t>VI(</w:t>
      </w:r>
      <w:proofErr w:type="gramEnd"/>
      <w:r>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1990</w:t>
      </w:r>
      <w:proofErr w:type="gramStart"/>
      <w:r>
        <w:rPr>
          <w:sz w:val="24"/>
          <w:szCs w:val="24"/>
        </w:rPr>
        <w:t>;1</w:t>
      </w:r>
      <w:proofErr w:type="gramEnd"/>
      <w:r>
        <w:rPr>
          <w:sz w:val="24"/>
          <w:szCs w:val="24"/>
        </w:rPr>
        <w:t>(5):122-126.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proofErr w:type="spellStart"/>
      <w:r w:rsidRPr="00F537E3">
        <w:rPr>
          <w:i/>
          <w:sz w:val="24"/>
          <w:szCs w:val="24"/>
        </w:rPr>
        <w:t>Sens</w:t>
      </w:r>
      <w:proofErr w:type="spellEnd"/>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Pr>
          <w:sz w:val="24"/>
          <w:szCs w:val="24"/>
        </w:rPr>
        <w:t>Ther</w:t>
      </w:r>
      <w:proofErr w:type="spellEnd"/>
      <w:r>
        <w:rPr>
          <w:sz w:val="24"/>
          <w:szCs w:val="24"/>
        </w:rPr>
        <w:t xml:space="preserve"> </w:t>
      </w:r>
      <w:proofErr w:type="spellStart"/>
      <w:r>
        <w:rPr>
          <w:sz w:val="24"/>
          <w:szCs w:val="24"/>
        </w:rPr>
        <w:t>Assoc</w:t>
      </w:r>
      <w:proofErr w:type="spellEnd"/>
      <w:r>
        <w:rPr>
          <w:sz w:val="24"/>
          <w:szCs w:val="24"/>
        </w:rPr>
        <w:t xml:space="preserve">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proofErr w:type="spellStart"/>
      <w:r w:rsidRPr="00F537E3">
        <w:rPr>
          <w:i/>
          <w:sz w:val="24"/>
          <w:szCs w:val="24"/>
        </w:rPr>
        <w:t>Optom</w:t>
      </w:r>
      <w:proofErr w:type="spellEnd"/>
      <w:r w:rsidRPr="00F537E3">
        <w:rPr>
          <w:i/>
          <w:sz w:val="24"/>
          <w:szCs w:val="24"/>
        </w:rPr>
        <w:t xml:space="preserve"> Ext </w:t>
      </w:r>
      <w:proofErr w:type="spellStart"/>
      <w:r w:rsidRPr="00F537E3">
        <w:rPr>
          <w:i/>
          <w:sz w:val="24"/>
          <w:szCs w:val="24"/>
        </w:rPr>
        <w:t>Prog</w:t>
      </w:r>
      <w:proofErr w:type="spellEnd"/>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lastRenderedPageBreak/>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371C92"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proofErr w:type="gramStart"/>
      <w:r>
        <w:rPr>
          <w:sz w:val="24"/>
          <w:szCs w:val="24"/>
        </w:rPr>
        <w:t>The</w:t>
      </w:r>
      <w:proofErr w:type="gramEnd"/>
      <w:r>
        <w:rPr>
          <w:sz w:val="24"/>
          <w:szCs w:val="24"/>
        </w:rPr>
        <w:t xml:space="preserv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w:t>
      </w:r>
      <w:proofErr w:type="gramStart"/>
      <w:r>
        <w:t>)-</w:t>
      </w:r>
      <w:proofErr w:type="gramEnd"/>
      <w:r>
        <w:t xml:space="preserve">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Lois </w:t>
      </w:r>
      <w:proofErr w:type="spellStart"/>
      <w:r>
        <w:rPr>
          <w:sz w:val="24"/>
          <w:szCs w:val="24"/>
        </w:rPr>
        <w:t>Lenski</w:t>
      </w:r>
      <w:proofErr w:type="spellEnd"/>
      <w:r>
        <w:rPr>
          <w:sz w:val="24"/>
          <w:szCs w:val="24"/>
        </w:rPr>
        <w:t xml:space="preserve">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Traumatic Brain Injury: A seminar designed for attorneys and insurance prof. (9/97, 9/98, 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lastRenderedPageBreak/>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w:t>
      </w:r>
      <w:proofErr w:type="gramEnd"/>
      <w:r>
        <w:rPr>
          <w:sz w:val="24"/>
          <w:szCs w:val="24"/>
        </w:rPr>
        <w:t xml:space="preserve">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w:t>
      </w:r>
      <w:proofErr w:type="gramStart"/>
      <w:r>
        <w:rPr>
          <w:sz w:val="24"/>
          <w:szCs w:val="24"/>
        </w:rPr>
        <w:t>,  10</w:t>
      </w:r>
      <w:proofErr w:type="gramEnd"/>
      <w:r>
        <w:rPr>
          <w:sz w:val="24"/>
          <w:szCs w:val="24"/>
        </w:rPr>
        <w:t>/82)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p>
    <w:p w:rsidR="001D5413"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lastRenderedPageBreak/>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 xml:space="preserve">s </w:t>
      </w:r>
      <w:proofErr w:type="spellStart"/>
      <w:r>
        <w:rPr>
          <w:sz w:val="24"/>
          <w:szCs w:val="24"/>
        </w:rPr>
        <w:t>Hosptial</w:t>
      </w:r>
      <w:proofErr w:type="spellEnd"/>
      <w:r>
        <w:rPr>
          <w:sz w:val="24"/>
          <w:szCs w:val="24"/>
        </w:rPr>
        <w:t xml:space="preserve">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Hillhaven</w:t>
      </w:r>
      <w:proofErr w:type="spellEnd"/>
      <w:r>
        <w:rPr>
          <w:sz w:val="24"/>
          <w:szCs w:val="24"/>
        </w:rPr>
        <w:t>/</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pStyle w:val="Heading3"/>
      </w:pPr>
      <w:r>
        <w:t>OPTOMETRIC GROUP PRESENTATIONS</w:t>
      </w:r>
    </w:p>
    <w:p w:rsidR="008B371A"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East West (11/14)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OptoWest</w:t>
      </w:r>
      <w:proofErr w:type="spellEnd"/>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lastRenderedPageBreak/>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Neuro</w:t>
      </w:r>
      <w:proofErr w:type="spellEnd"/>
      <w:r>
        <w:rPr>
          <w:sz w:val="24"/>
          <w:szCs w:val="24"/>
        </w:rPr>
        <w:t>-Optometric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proofErr w:type="gramStart"/>
      <w:r>
        <w:t>Rehabilitative optometric management of a traumatic brain injury patient.</w:t>
      </w:r>
      <w:proofErr w:type="gramEnd"/>
      <w:r>
        <w:t xml:space="preserve"> College of Optometrist in Vision Development (10/94).</w:t>
      </w:r>
    </w:p>
    <w:p w:rsidR="000D3580" w:rsidRDefault="000D3580">
      <w:pPr>
        <w:pStyle w:val="BodyTextI1"/>
        <w:widowControl/>
        <w:ind w:left="1440" w:hanging="720"/>
        <w:jc w:val="left"/>
      </w:pPr>
      <w:proofErr w:type="gramStart"/>
      <w:r>
        <w:t>Vision dysfunction in patients with mild TBI.</w:t>
      </w:r>
      <w:proofErr w:type="gramEnd"/>
      <w:r>
        <w:t xml:space="preserve"> International Congress of Behavioral Optometry (4/94).</w:t>
      </w:r>
    </w:p>
    <w:p w:rsidR="000D3580" w:rsidRDefault="000D3580">
      <w:pPr>
        <w:pStyle w:val="Heading2"/>
        <w:keepNext/>
        <w:keepLines/>
        <w:widowControl/>
        <w:ind w:left="1440" w:hanging="720"/>
        <w:jc w:val="left"/>
      </w:pPr>
      <w:proofErr w:type="gramStart"/>
      <w:r>
        <w:t>VECP &amp; CS findings in moderate to severe TBI.</w:t>
      </w:r>
      <w:proofErr w:type="gramEnd"/>
      <w:r>
        <w:t xml:space="preserve">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proofErr w:type="gramStart"/>
      <w:r>
        <w:t>Assessment and treatment of vision dysfunction in patients with traumatic brain injury."</w:t>
      </w:r>
      <w:proofErr w:type="gramEnd"/>
      <w:r>
        <w:t xml:space="preserve">  COVD Conference (11/91), 9th Annual Southwest Head </w:t>
      </w:r>
      <w:proofErr w:type="gramStart"/>
      <w:r>
        <w:t>Injury  Symposium</w:t>
      </w:r>
      <w:proofErr w:type="gramEnd"/>
      <w:r>
        <w:t xml:space="preserve">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0D3580" w:rsidRDefault="000D3580" w:rsidP="00AD2D96">
      <w:pPr>
        <w:pStyle w:val="Heading2"/>
        <w:keepNext/>
        <w:keepLines/>
        <w:widowControl/>
        <w:ind w:hanging="720"/>
        <w:jc w:val="left"/>
      </w:pPr>
      <w:r>
        <w:tab/>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B924CA" w:rsidRDefault="000D3580" w:rsidP="00B924CA"/>
    <w:p w:rsidR="000D3580" w:rsidRPr="008A229D" w:rsidRDefault="000D3580" w:rsidP="001F63CB">
      <w:pPr>
        <w:ind w:firstLine="720"/>
        <w:rPr>
          <w:sz w:val="24"/>
          <w:szCs w:val="24"/>
        </w:rPr>
      </w:pPr>
    </w:p>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E"/>
    <w:rsid w:val="00006F7D"/>
    <w:rsid w:val="00042707"/>
    <w:rsid w:val="00083ED4"/>
    <w:rsid w:val="000A66B2"/>
    <w:rsid w:val="000A6A3E"/>
    <w:rsid w:val="000A7BC5"/>
    <w:rsid w:val="000B7D41"/>
    <w:rsid w:val="000C0FA2"/>
    <w:rsid w:val="000D3580"/>
    <w:rsid w:val="000F1DA1"/>
    <w:rsid w:val="001D5413"/>
    <w:rsid w:val="001F63CB"/>
    <w:rsid w:val="002757D5"/>
    <w:rsid w:val="002C7BB1"/>
    <w:rsid w:val="00364444"/>
    <w:rsid w:val="0036702F"/>
    <w:rsid w:val="00371C92"/>
    <w:rsid w:val="003956AB"/>
    <w:rsid w:val="003C1227"/>
    <w:rsid w:val="003E473A"/>
    <w:rsid w:val="004D4D91"/>
    <w:rsid w:val="0053049B"/>
    <w:rsid w:val="006D2E32"/>
    <w:rsid w:val="006E3036"/>
    <w:rsid w:val="00730848"/>
    <w:rsid w:val="00782F68"/>
    <w:rsid w:val="007E5FBF"/>
    <w:rsid w:val="00842B0F"/>
    <w:rsid w:val="0086122E"/>
    <w:rsid w:val="008A05F4"/>
    <w:rsid w:val="008A1FF5"/>
    <w:rsid w:val="008A229D"/>
    <w:rsid w:val="008A7EE7"/>
    <w:rsid w:val="008B371A"/>
    <w:rsid w:val="008E43B0"/>
    <w:rsid w:val="008E6803"/>
    <w:rsid w:val="009740C4"/>
    <w:rsid w:val="00A36A2A"/>
    <w:rsid w:val="00A806AE"/>
    <w:rsid w:val="00AD2D96"/>
    <w:rsid w:val="00B05F66"/>
    <w:rsid w:val="00B44EDD"/>
    <w:rsid w:val="00B924CA"/>
    <w:rsid w:val="00BB7E33"/>
    <w:rsid w:val="00CA504F"/>
    <w:rsid w:val="00D37D1A"/>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booknews.com/educationacademic.html" TargetMode="External"/><Relationship Id="rId1" Type="http://schemas.openxmlformats.org/officeDocument/2006/relationships/numbering" Target="numbering.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2013-11-10T20:38:00Z</cp:lastPrinted>
  <dcterms:created xsi:type="dcterms:W3CDTF">2013-11-27T14:15:00Z</dcterms:created>
  <dcterms:modified xsi:type="dcterms:W3CDTF">2013-11-27T14:15:00Z</dcterms:modified>
</cp:coreProperties>
</file>